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5DD8" w14:textId="3FB6A9AA" w:rsidR="00BC66B0" w:rsidRDefault="00E3110E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Ανακοίνωση για το μάθημα επιλογής του Η' εξαμήνου σπουδών με τίτλο ''ΔΙΑΤΑΡΑΧΕΣ ΥΓΡΩΝ, ΗΛΕΚΤΡΟΛΥΤΩΝ ΚΑΙ ΟΞΕΟΒΑΣΙΚΗΣ ΙΣΟΡΡΟΠΙΑΣ ΚΑΙ ΒΑΣΙΚΕΣ ΑΡΧΕΣ ΑΝΤΙΜΕΤΩΠΙΣΗΣ ΤΟΥΣ''.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Παρακαλούνται οι φοιτητές/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τριες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που ενδιαφέρονται να το παρακολουθήσουν, να το δηλώσουν στο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progress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Το πρώτο εξ αναβολής μάθημα θα γίνει την Τρίτη 04-03-24 και ώρα 15.00 σε αίθουσα των κεντρικών αμφιθεάτρων. Συνάντηση στον προθάλαμο των αμφιθεάτρων της Ιατρικής.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Από τους διδάσκοντες της Νεφρολογικής Κλινικής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Μάριος Παπασωτηρίου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-- 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Marios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Papasotiriou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MD, PhD</w:t>
      </w:r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Assistant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Professor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of Internal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Medicine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-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Nephrology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Department of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Nephrology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and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Kidney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Transplantation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University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Hospital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 of </w:t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Patras</w:t>
      </w:r>
      <w:proofErr w:type="spellEnd"/>
      <w:r>
        <w:rPr>
          <w:rFonts w:ascii="Courier New" w:hAnsi="Courier New" w:cs="Courier New"/>
          <w:color w:val="666666"/>
          <w:sz w:val="18"/>
          <w:szCs w:val="18"/>
          <w:shd w:val="clear" w:color="auto" w:fill="FFFFFF"/>
        </w:rPr>
        <w:br/>
      </w:r>
      <w:proofErr w:type="spellStart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tel</w:t>
      </w:r>
      <w:proofErr w:type="spellEnd"/>
      <w:r>
        <w:rPr>
          <w:rStyle w:val="sig"/>
          <w:rFonts w:ascii="Courier New" w:hAnsi="Courier New" w:cs="Courier New"/>
          <w:color w:val="666666"/>
          <w:sz w:val="18"/>
          <w:szCs w:val="18"/>
          <w:shd w:val="clear" w:color="auto" w:fill="FFFFFF"/>
        </w:rPr>
        <w:t>. +30 2613 603 726</w:t>
      </w:r>
    </w:p>
    <w:sectPr w:rsidR="00BC6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0E"/>
    <w:rsid w:val="003F0684"/>
    <w:rsid w:val="00A3107F"/>
    <w:rsid w:val="00BC66B0"/>
    <w:rsid w:val="00E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EB88"/>
  <w15:chartTrackingRefBased/>
  <w15:docId w15:val="{C1E5181D-D58C-417C-85E7-08665E2D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3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3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3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3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3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3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3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311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311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311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311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311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31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3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3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3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3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3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311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311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311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3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311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3110E"/>
    <w:rPr>
      <w:b/>
      <w:bCs/>
      <w:smallCaps/>
      <w:color w:val="0F4761" w:themeColor="accent1" w:themeShade="BF"/>
      <w:spacing w:val="5"/>
    </w:rPr>
  </w:style>
  <w:style w:type="character" w:customStyle="1" w:styleId="sig">
    <w:name w:val="sig"/>
    <w:basedOn w:val="a0"/>
    <w:rsid w:val="00E3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Μαριάννα</dc:creator>
  <cp:keywords/>
  <dc:description/>
  <cp:lastModifiedBy>Αρβανίτη Μαριάννα</cp:lastModifiedBy>
  <cp:revision>1</cp:revision>
  <dcterms:created xsi:type="dcterms:W3CDTF">2024-03-04T12:37:00Z</dcterms:created>
  <dcterms:modified xsi:type="dcterms:W3CDTF">2024-03-04T13:30:00Z</dcterms:modified>
</cp:coreProperties>
</file>